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617" w:rsidRDefault="00835617" w:rsidP="00835617">
      <w:pPr>
        <w:spacing w:after="0" w:line="239" w:lineRule="auto"/>
        <w:ind w:left="0" w:right="0" w:firstLine="0"/>
        <w:jc w:val="right"/>
        <w:rPr>
          <w:b/>
        </w:rPr>
      </w:pPr>
      <w:r>
        <w:rPr>
          <w:b/>
        </w:rPr>
        <w:t xml:space="preserve">Załącznik nr </w:t>
      </w:r>
      <w:r w:rsidR="00DF5A22">
        <w:rPr>
          <w:b/>
        </w:rPr>
        <w:t>3</w:t>
      </w:r>
      <w:bookmarkStart w:id="0" w:name="_GoBack"/>
      <w:bookmarkEnd w:id="0"/>
      <w:r>
        <w:rPr>
          <w:b/>
        </w:rPr>
        <w:t xml:space="preserve"> </w:t>
      </w:r>
    </w:p>
    <w:p w:rsidR="00835617" w:rsidRDefault="00835617">
      <w:pPr>
        <w:spacing w:after="0" w:line="239" w:lineRule="auto"/>
        <w:ind w:left="0" w:right="0" w:firstLine="0"/>
        <w:jc w:val="center"/>
        <w:rPr>
          <w:b/>
        </w:rPr>
      </w:pPr>
    </w:p>
    <w:p w:rsidR="00835617" w:rsidRDefault="00835617">
      <w:pPr>
        <w:spacing w:after="0" w:line="239" w:lineRule="auto"/>
        <w:ind w:left="0" w:right="0" w:firstLine="0"/>
        <w:jc w:val="center"/>
        <w:rPr>
          <w:b/>
        </w:rPr>
      </w:pPr>
      <w:r>
        <w:rPr>
          <w:b/>
        </w:rPr>
        <w:t xml:space="preserve">Ogólna klauzula informacyjna dotycząca przetwarzania danych osobowych </w:t>
      </w:r>
    </w:p>
    <w:p w:rsidR="00F41D5F" w:rsidRDefault="00835617">
      <w:pPr>
        <w:spacing w:after="0" w:line="239" w:lineRule="auto"/>
        <w:ind w:left="0" w:right="0" w:firstLine="0"/>
        <w:jc w:val="center"/>
      </w:pPr>
      <w:r>
        <w:rPr>
          <w:b/>
        </w:rPr>
        <w:t xml:space="preserve">w Morskim Oddziale Straży Granicznej im. płk. Karola Bacza. </w:t>
      </w:r>
    </w:p>
    <w:p w:rsidR="00F41D5F" w:rsidRDefault="00835617">
      <w:pPr>
        <w:spacing w:after="0" w:line="259" w:lineRule="auto"/>
        <w:ind w:left="0" w:right="0" w:firstLine="0"/>
        <w:jc w:val="left"/>
      </w:pPr>
      <w:r>
        <w:t xml:space="preserve"> </w:t>
      </w:r>
    </w:p>
    <w:p w:rsidR="00F41D5F" w:rsidRDefault="00835617">
      <w:pPr>
        <w:spacing w:after="0" w:line="259" w:lineRule="auto"/>
        <w:ind w:left="0" w:right="0" w:firstLine="0"/>
        <w:jc w:val="left"/>
      </w:pPr>
      <w:r>
        <w:t xml:space="preserve"> </w:t>
      </w:r>
    </w:p>
    <w:p w:rsidR="00F41D5F" w:rsidRDefault="00835617">
      <w:pPr>
        <w:ind w:left="-5" w:right="-10"/>
      </w:pPr>
      <w:r>
        <w:t>Informujemy, że w związku z wejściem w życie Rozporządzenia Parlamentu Europejskiego i Rady (UE)</w:t>
      </w:r>
      <w:r>
        <w:rPr>
          <w:b/>
        </w:rPr>
        <w:t xml:space="preserve"> </w:t>
      </w:r>
      <w:r>
        <w:t>2016/679 z dnia 27 kwietnia 2016 r. w sprawie ochrony osób fizycznych w związku z przetwarzaniem</w:t>
      </w:r>
      <w:r>
        <w:rPr>
          <w:b/>
        </w:rPr>
        <w:t xml:space="preserve"> </w:t>
      </w:r>
      <w:r>
        <w:t>danych osobowych i w sprawie swobodnego przepływu takich danych oraz uchylenia dyrektywy</w:t>
      </w:r>
      <w:r>
        <w:rPr>
          <w:b/>
        </w:rPr>
        <w:t xml:space="preserve"> </w:t>
      </w:r>
      <w:r>
        <w:t xml:space="preserve">95/46/WE (ogólne rozporządzenie o ochronie danych), zwanego dalej „RODO”: </w:t>
      </w:r>
    </w:p>
    <w:p w:rsidR="00F41D5F" w:rsidRDefault="00835617">
      <w:pPr>
        <w:numPr>
          <w:ilvl w:val="0"/>
          <w:numId w:val="1"/>
        </w:numPr>
        <w:ind w:right="-10"/>
      </w:pPr>
      <w:r>
        <w:rPr>
          <w:b/>
        </w:rPr>
        <w:t xml:space="preserve">Administratorem jest Komendant Morskiego Oddziału Straży Granicznej: </w:t>
      </w:r>
      <w:r>
        <w:t xml:space="preserve">adres: ul. Oliwska 35, 80-563 Gdańsk telefon: +48 (58) 524 20 02 fax: +48 (58) 524 27 01 </w:t>
      </w:r>
    </w:p>
    <w:p w:rsidR="00F41D5F" w:rsidRDefault="00835617">
      <w:pPr>
        <w:spacing w:after="0" w:line="259" w:lineRule="auto"/>
        <w:ind w:left="0" w:right="0" w:firstLine="0"/>
        <w:jc w:val="left"/>
      </w:pPr>
      <w:r>
        <w:t xml:space="preserve">e-mail: </w:t>
      </w:r>
      <w:r>
        <w:rPr>
          <w:color w:val="0000FF"/>
        </w:rPr>
        <w:t xml:space="preserve">komendant.mosg@strazgraniczna.pl </w:t>
      </w:r>
    </w:p>
    <w:p w:rsidR="00F41D5F" w:rsidRDefault="00835617">
      <w:pPr>
        <w:numPr>
          <w:ilvl w:val="0"/>
          <w:numId w:val="1"/>
        </w:numPr>
        <w:spacing w:after="0" w:line="239" w:lineRule="auto"/>
        <w:ind w:right="-10"/>
      </w:pPr>
      <w:r>
        <w:rPr>
          <w:b/>
        </w:rPr>
        <w:t xml:space="preserve">Nadzór nad prawidłowym przetwarzaniem danych osobowych w Straży Granicznej sprawuje inspektor ochrony danych: </w:t>
      </w:r>
    </w:p>
    <w:p w:rsidR="00F41D5F" w:rsidRDefault="00835617">
      <w:pPr>
        <w:spacing w:after="0" w:line="239" w:lineRule="auto"/>
        <w:ind w:left="-5" w:right="2424"/>
        <w:jc w:val="left"/>
      </w:pPr>
      <w:r>
        <w:t xml:space="preserve">Kmdr por. SG Ewa Woźniak Naczelnik Wydziału Ochrony Informacji Morskiego Oddziału Straży Granicznej adres: ul. Oliwska 35, 80-563 Gdańsk e-mail: </w:t>
      </w:r>
      <w:r>
        <w:rPr>
          <w:color w:val="0000FF"/>
        </w:rPr>
        <w:t xml:space="preserve">iod.mosg@strazgraniczna.pl </w:t>
      </w:r>
      <w:r>
        <w:t xml:space="preserve">tel. +48 (58) 524 20 52 </w:t>
      </w:r>
    </w:p>
    <w:p w:rsidR="00F41D5F" w:rsidRDefault="00835617">
      <w:pPr>
        <w:numPr>
          <w:ilvl w:val="0"/>
          <w:numId w:val="1"/>
        </w:numPr>
        <w:ind w:right="-10"/>
      </w:pPr>
      <w:r>
        <w:rPr>
          <w:b/>
        </w:rPr>
        <w:t xml:space="preserve">Cel oraz podstawa prawna przetwarzania danych osobowych. </w:t>
      </w:r>
      <w:r>
        <w:t>Dane osobowe w Straży Granicznej przetwarza się w konkretnych celach na podstawie obowiązujących</w:t>
      </w:r>
      <w:r>
        <w:rPr>
          <w:b/>
        </w:rPr>
        <w:t xml:space="preserve"> </w:t>
      </w:r>
      <w:r>
        <w:t>przepisów prawa, zawartych umów oraz na podstawie udzielonej zgody.</w:t>
      </w:r>
      <w:r>
        <w:rPr>
          <w:b/>
        </w:rPr>
        <w:t xml:space="preserve"> </w:t>
      </w:r>
      <w:r>
        <w:t xml:space="preserve">Przetwarzanie danych osobowych przez Straż Graniczną wynika nie tylko </w:t>
      </w:r>
      <w:r w:rsidR="00C0447B">
        <w:t xml:space="preserve">                    </w:t>
      </w:r>
      <w:r>
        <w:t xml:space="preserve"> z posiadanych uprawnień ale</w:t>
      </w:r>
      <w:r>
        <w:rPr>
          <w:b/>
        </w:rPr>
        <w:t xml:space="preserve"> </w:t>
      </w:r>
      <w:r>
        <w:t>również z obowiązków ustawowych.</w:t>
      </w:r>
      <w:r>
        <w:rPr>
          <w:b/>
        </w:rPr>
        <w:t xml:space="preserve"> </w:t>
      </w:r>
    </w:p>
    <w:p w:rsidR="00F41D5F" w:rsidRDefault="00835617">
      <w:pPr>
        <w:numPr>
          <w:ilvl w:val="0"/>
          <w:numId w:val="1"/>
        </w:numPr>
        <w:ind w:right="-10"/>
      </w:pPr>
      <w:r>
        <w:rPr>
          <w:b/>
        </w:rPr>
        <w:t xml:space="preserve">Odbiorcy danych osobowych. </w:t>
      </w:r>
      <w:r>
        <w:t>Państwa dane osobowe mogą być przekazywane organom władzy publicznej oraz podmiotom</w:t>
      </w:r>
      <w:r>
        <w:rPr>
          <w:b/>
        </w:rPr>
        <w:t xml:space="preserve"> </w:t>
      </w:r>
      <w:r>
        <w:t>wykonującym zadania publiczne lub działającym na zlecenie organów władzy publicznej, w zakresie i w</w:t>
      </w:r>
      <w:r>
        <w:rPr>
          <w:b/>
        </w:rPr>
        <w:t xml:space="preserve"> </w:t>
      </w:r>
      <w:r>
        <w:t>celach, które wynikają z przepisów powszechnie obowiązującego prawa.</w:t>
      </w:r>
      <w:r>
        <w:rPr>
          <w:b/>
        </w:rPr>
        <w:t xml:space="preserve"> </w:t>
      </w:r>
    </w:p>
    <w:p w:rsidR="00F41D5F" w:rsidRDefault="00835617">
      <w:pPr>
        <w:numPr>
          <w:ilvl w:val="0"/>
          <w:numId w:val="1"/>
        </w:numPr>
        <w:ind w:right="-10"/>
      </w:pPr>
      <w:r>
        <w:rPr>
          <w:b/>
        </w:rPr>
        <w:t xml:space="preserve">Przekazywanie danych osobowych do państwa trzeciego lub organizacji międzynarodowych. </w:t>
      </w:r>
      <w:r>
        <w:t>Dane osobowe mogą być przekazywane do państw trzecich lub organizacji międzynarodowych  w uzasadnionych wypadkach, gdy przepisy prawa na to pozwalają.</w:t>
      </w:r>
      <w:r>
        <w:rPr>
          <w:b/>
        </w:rPr>
        <w:t xml:space="preserve"> </w:t>
      </w:r>
    </w:p>
    <w:p w:rsidR="00F41D5F" w:rsidRDefault="00835617">
      <w:pPr>
        <w:numPr>
          <w:ilvl w:val="0"/>
          <w:numId w:val="1"/>
        </w:numPr>
        <w:ind w:right="-10"/>
      </w:pPr>
      <w:r>
        <w:rPr>
          <w:b/>
        </w:rPr>
        <w:t xml:space="preserve">Czas, przez który dane osobowe będą przechowywane w Straży Granicznej. </w:t>
      </w:r>
      <w:r>
        <w:t>Państwa dane osobowe są przechowywane przez czas niezbędny do realizacji celów, dla których</w:t>
      </w:r>
      <w:r>
        <w:rPr>
          <w:b/>
        </w:rPr>
        <w:t xml:space="preserve"> </w:t>
      </w:r>
      <w:r>
        <w:t>zostały zebrane lub przez czas przewidziany w przepisach powszechnie obowiązującego prawa.</w:t>
      </w:r>
      <w:r>
        <w:rPr>
          <w:b/>
        </w:rPr>
        <w:t xml:space="preserve"> </w:t>
      </w:r>
    </w:p>
    <w:p w:rsidR="00F41D5F" w:rsidRDefault="00835617">
      <w:pPr>
        <w:numPr>
          <w:ilvl w:val="0"/>
          <w:numId w:val="1"/>
        </w:numPr>
        <w:ind w:right="-10"/>
      </w:pPr>
      <w:r>
        <w:rPr>
          <w:b/>
        </w:rPr>
        <w:t xml:space="preserve">Prawa osób fizycznych, których dane osobowe są przetwarzane przez Straż Graniczną. </w:t>
      </w:r>
      <w:r>
        <w:t>W związku  z przetwarzaniem danych osobowych przez Straż Graniczną, przysługują Państwu</w:t>
      </w:r>
      <w:r>
        <w:rPr>
          <w:b/>
        </w:rPr>
        <w:t xml:space="preserve"> </w:t>
      </w:r>
      <w:r>
        <w:t>następujące uprawnienia:</w:t>
      </w:r>
      <w:r>
        <w:rPr>
          <w:b/>
        </w:rPr>
        <w:t xml:space="preserve"> </w:t>
      </w:r>
    </w:p>
    <w:p w:rsidR="00F41D5F" w:rsidRDefault="00835617">
      <w:pPr>
        <w:numPr>
          <w:ilvl w:val="0"/>
          <w:numId w:val="2"/>
        </w:numPr>
        <w:ind w:right="-10"/>
      </w:pPr>
      <w:r>
        <w:t xml:space="preserve">prawo dostępu do danych osobowych, w tym prawo do uzyskania kopii tych danych, gdy osoba, której dane dotyczą wykaże interes prawny; </w:t>
      </w:r>
    </w:p>
    <w:p w:rsidR="00F41D5F" w:rsidRDefault="00835617">
      <w:pPr>
        <w:numPr>
          <w:ilvl w:val="0"/>
          <w:numId w:val="2"/>
        </w:numPr>
        <w:ind w:right="-10"/>
      </w:pPr>
      <w:r>
        <w:t xml:space="preserve">prawo do żądania sprostowania (poprawiania) danych osobowych – w przypadku gdy dane są nieprawidłowe lub niekompletne; </w:t>
      </w:r>
    </w:p>
    <w:p w:rsidR="00F41D5F" w:rsidRDefault="00835617">
      <w:pPr>
        <w:numPr>
          <w:ilvl w:val="0"/>
          <w:numId w:val="2"/>
        </w:numPr>
        <w:ind w:right="-10"/>
      </w:pPr>
      <w:r>
        <w:t xml:space="preserve">prawo do żądania usunięcia danych osobowych (tzw. prawo do bycia zapomnianym), w przypadku gdy: dane nie są już niezbędne do celów, dla których były zebrane lub w inny sposób przetwarzane, wniesiecie Państwo sprzeciw wobec przetwarzania danych osobowych, dane osobowe przetwarzane są niezgodnie z prawem, dane osobowe muszą być usunięte w celu wywiązania się  z obowiązku wynikającego z przepisów prawa. </w:t>
      </w:r>
    </w:p>
    <w:p w:rsidR="00F41D5F" w:rsidRDefault="00835617">
      <w:pPr>
        <w:numPr>
          <w:ilvl w:val="0"/>
          <w:numId w:val="2"/>
        </w:numPr>
        <w:ind w:right="-10"/>
      </w:pPr>
      <w:r>
        <w:t xml:space="preserve">prawo do żądania ograniczenia przetwarzania danych osobowych – w przypadku, gdy: kwestionujecie Państwo prawidłowość danych osobowych, przetwarzanie danych jest niezgodne z prawem, a sprzeciwiacie się Państwo usunięciu danych, żądając w zamian ich ograniczenia. Administrator nie potrzebuje już danych dla swoich celów, ale są Państwu potrzebne do ustalenia, obrony lub dochodzenia roszczeń, wniesiecie Państwo sprzeciw wobec przetwarzania danych, do czasu ustalenia czy prawnie uzasadnione podstawy po stronie Administratora są nadrzędne wobec podstawy sprzeciwu; e. prawo sprzeciwu wobec przetwarzania danych – w przypadku gdy łącznie spełnione są następujące przesłanki: zaistnieją przyczyny związane  z Państwa szczególną sytuacją, w przypadku przetwarzania danych na podstawie zadania realizowanego w interesie publicznym lub w ramach sprawowania władzy publicznej przez Administratora, przetwarzanie jest niezbędne do celów wynikających z prawnie uzasadnionych interesów realizowanych przez Administratora lub przez stronę trzecią, z wyjątkiem sytuacji, w których </w:t>
      </w:r>
      <w:r>
        <w:lastRenderedPageBreak/>
        <w:t xml:space="preserve">nadrzędny charakter wobec tych interesów mają Państwa interesy lub podstawowe prawa i wolności wymagające ochrony danych osobowych. f. w każdej chwili możecie Państwo wycofać zgodę na przetwarzanie danych we wskazanym celu, wówczas Straż Graniczna zaprzestanie przetwarzania danych pozyskanych na podstawie zgody. </w:t>
      </w:r>
    </w:p>
    <w:p w:rsidR="00F41D5F" w:rsidRDefault="00835617" w:rsidP="00C0447B">
      <w:pPr>
        <w:numPr>
          <w:ilvl w:val="0"/>
          <w:numId w:val="3"/>
        </w:numPr>
        <w:spacing w:after="0" w:line="239" w:lineRule="auto"/>
        <w:ind w:right="-10"/>
      </w:pPr>
      <w:r>
        <w:rPr>
          <w:b/>
        </w:rPr>
        <w:t xml:space="preserve">Prawo </w:t>
      </w:r>
      <w:r>
        <w:rPr>
          <w:b/>
        </w:rPr>
        <w:tab/>
        <w:t xml:space="preserve">wniesienia </w:t>
      </w:r>
      <w:r>
        <w:rPr>
          <w:b/>
        </w:rPr>
        <w:tab/>
        <w:t xml:space="preserve">skargi </w:t>
      </w:r>
      <w:r>
        <w:rPr>
          <w:b/>
        </w:rPr>
        <w:tab/>
        <w:t xml:space="preserve">do </w:t>
      </w:r>
      <w:r>
        <w:rPr>
          <w:b/>
        </w:rPr>
        <w:tab/>
        <w:t xml:space="preserve">organu </w:t>
      </w:r>
      <w:r>
        <w:rPr>
          <w:b/>
        </w:rPr>
        <w:tab/>
        <w:t xml:space="preserve">nadzorczego. </w:t>
      </w:r>
      <w:r>
        <w:rPr>
          <w:b/>
        </w:rPr>
        <w:tab/>
      </w:r>
      <w:r>
        <w:t xml:space="preserve">W </w:t>
      </w:r>
      <w:r>
        <w:tab/>
        <w:t>przypadku powzięcia</w:t>
      </w:r>
      <w:r w:rsidR="00C0447B">
        <w:t xml:space="preserve"> </w:t>
      </w:r>
      <w:r>
        <w:t>informacji  o niezgodnym  z prawem przetwarzaniu w Straży Granicznej danych</w:t>
      </w:r>
      <w:r>
        <w:rPr>
          <w:b/>
        </w:rPr>
        <w:t xml:space="preserve"> </w:t>
      </w:r>
      <w:r>
        <w:t>osobowych, przysługuje Państwu prawo wniesienia skargi do organu nadzorczego właściwego w</w:t>
      </w:r>
      <w:r>
        <w:rPr>
          <w:b/>
        </w:rPr>
        <w:t xml:space="preserve"> </w:t>
      </w:r>
      <w:r>
        <w:t>sprawach ochrony danych osobowych tj. do Urzędu Ochrony Danych Osobowych, ul. Stawki 2, 00-193</w:t>
      </w:r>
      <w:r>
        <w:rPr>
          <w:b/>
        </w:rPr>
        <w:t xml:space="preserve"> </w:t>
      </w:r>
      <w:r>
        <w:t>Warszawa.</w:t>
      </w:r>
      <w:r>
        <w:rPr>
          <w:b/>
        </w:rPr>
        <w:t xml:space="preserve"> </w:t>
      </w:r>
    </w:p>
    <w:p w:rsidR="00F41D5F" w:rsidRDefault="00835617">
      <w:pPr>
        <w:numPr>
          <w:ilvl w:val="0"/>
          <w:numId w:val="3"/>
        </w:numPr>
        <w:ind w:right="-10"/>
      </w:pPr>
      <w:r>
        <w:rPr>
          <w:b/>
        </w:rPr>
        <w:t xml:space="preserve">Profilowanie. </w:t>
      </w:r>
      <w:r>
        <w:t>Państwa dane osobowe mogą być przetwarzane w sposób zautomatyzowany jednak nie są one</w:t>
      </w:r>
      <w:r>
        <w:rPr>
          <w:b/>
        </w:rPr>
        <w:t xml:space="preserve"> </w:t>
      </w:r>
      <w:r>
        <w:t>profilowane w zakresie obowiązywania RODO, a decyzje nie są podejmowane automatycznie.</w:t>
      </w:r>
      <w:r>
        <w:rPr>
          <w:b/>
        </w:rPr>
        <w:t xml:space="preserve"> </w:t>
      </w:r>
    </w:p>
    <w:p w:rsidR="00F41D5F" w:rsidRDefault="00835617">
      <w:pPr>
        <w:numPr>
          <w:ilvl w:val="0"/>
          <w:numId w:val="3"/>
        </w:numPr>
        <w:ind w:right="-10"/>
      </w:pPr>
      <w:r>
        <w:rPr>
          <w:b/>
        </w:rPr>
        <w:t xml:space="preserve">Pozyskiwanie danych osobowych od innych podmiotów. </w:t>
      </w:r>
      <w:r>
        <w:t>Straż Graniczna pozyskuje dane osobowe od innych organów państwowych oraz instytucji publicznych</w:t>
      </w:r>
      <w:r>
        <w:rPr>
          <w:b/>
        </w:rPr>
        <w:t xml:space="preserve"> </w:t>
      </w:r>
      <w:r>
        <w:t>i niepublicznych oraz ze źródeł publicznie dostępnych. Pozyskiwanie oraz dalsze przetwarzanie danych osobowych odbywa się na podstawie                                     i w granicach prawa.</w:t>
      </w:r>
      <w:r>
        <w:rPr>
          <w:b/>
        </w:rPr>
        <w:t xml:space="preserve"> </w:t>
      </w:r>
    </w:p>
    <w:p w:rsidR="00F41D5F" w:rsidRDefault="00835617">
      <w:pPr>
        <w:spacing w:after="43" w:line="259" w:lineRule="auto"/>
        <w:ind w:left="0" w:right="0" w:firstLine="0"/>
        <w:jc w:val="left"/>
      </w:pPr>
      <w:r>
        <w:rPr>
          <w:sz w:val="16"/>
        </w:rPr>
        <w:t xml:space="preserve"> </w:t>
      </w:r>
    </w:p>
    <w:p w:rsidR="00F41D5F" w:rsidRDefault="00835617">
      <w:pPr>
        <w:spacing w:after="0" w:line="259" w:lineRule="auto"/>
        <w:ind w:left="0" w:right="0" w:firstLine="0"/>
        <w:jc w:val="left"/>
      </w:pPr>
      <w:r>
        <w:rPr>
          <w:sz w:val="22"/>
        </w:rPr>
        <w:t xml:space="preserve"> </w:t>
      </w:r>
    </w:p>
    <w:sectPr w:rsidR="00F41D5F">
      <w:pgSz w:w="11906" w:h="16838"/>
      <w:pgMar w:top="1459" w:right="1413" w:bottom="1576"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014C4"/>
    <w:multiLevelType w:val="hybridMultilevel"/>
    <w:tmpl w:val="9C5AB51A"/>
    <w:lvl w:ilvl="0" w:tplc="50BA502C">
      <w:start w:val="8"/>
      <w:numFmt w:val="decimal"/>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4CE28B2">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9064C618">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57CE97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A7FAAD5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57A2544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724E80D4">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D9F88E7E">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1ACE9CE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97F2402"/>
    <w:multiLevelType w:val="hybridMultilevel"/>
    <w:tmpl w:val="196485CC"/>
    <w:lvl w:ilvl="0" w:tplc="69B228E2">
      <w:start w:val="1"/>
      <w:numFmt w:val="lowerLetter"/>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58E69D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78E450D0">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C6EE3F98">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14A8F2B6">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D6645DE">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D2EA2B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BE345546">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C2E0B26A">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689B57DA"/>
    <w:multiLevelType w:val="hybridMultilevel"/>
    <w:tmpl w:val="2A767AFA"/>
    <w:lvl w:ilvl="0" w:tplc="593E0200">
      <w:start w:val="1"/>
      <w:numFmt w:val="decimal"/>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FA482710">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D8CCC2BC">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66EA9E">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7565E8A">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864000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904F52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E90616C">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C8A4D6BA">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D5F"/>
    <w:rsid w:val="00835617"/>
    <w:rsid w:val="00C0447B"/>
    <w:rsid w:val="00DF5A22"/>
    <w:rsid w:val="00F41D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0C29"/>
  <w15:docId w15:val="{46D0459F-2A6E-41A5-B964-BEAD8AEA5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 w:line="238" w:lineRule="auto"/>
      <w:ind w:left="10" w:right="1" w:hanging="10"/>
      <w:jc w:val="both"/>
    </w:pPr>
    <w:rPr>
      <w:rFonts w:ascii="Calibri" w:eastAsia="Calibri" w:hAnsi="Calibri" w:cs="Calibri"/>
      <w:color w:val="000000"/>
      <w:sz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755</Words>
  <Characters>4536</Characters>
  <Application>Microsoft Office Word</Application>
  <DocSecurity>0</DocSecurity>
  <Lines>37</Lines>
  <Paragraphs>10</Paragraphs>
  <ScaleCrop>false</ScaleCrop>
  <Company>Straż Graniczna</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Grota Karolina</dc:creator>
  <cp:keywords/>
  <cp:lastModifiedBy>Wójciak Krzysztof</cp:lastModifiedBy>
  <cp:revision>4</cp:revision>
  <dcterms:created xsi:type="dcterms:W3CDTF">2026-10-14T09:04:00Z</dcterms:created>
  <dcterms:modified xsi:type="dcterms:W3CDTF">2026-10-15T06:29:00Z</dcterms:modified>
</cp:coreProperties>
</file>